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宋体" w:eastAsia="方正小标宋简体" w:cs="Times New Roman"/>
          <w:b/>
          <w:bCs w:val="0"/>
          <w:kern w:val="44"/>
          <w:sz w:val="36"/>
          <w:szCs w:val="36"/>
          <w:lang w:val="en-US" w:eastAsia="zh-CN" w:bidi="ar-SA"/>
        </w:rPr>
      </w:pPr>
      <w:bookmarkStart w:id="1" w:name="_GoBack"/>
      <w:bookmarkStart w:id="0" w:name="_Toc133792848"/>
      <w:r>
        <w:rPr>
          <w:rFonts w:hint="eastAsia" w:ascii="方正小标宋简体" w:hAnsi="宋体" w:eastAsia="方正小标宋简体" w:cs="Times New Roman"/>
          <w:b/>
          <w:bCs w:val="0"/>
          <w:kern w:val="44"/>
          <w:sz w:val="36"/>
          <w:szCs w:val="36"/>
          <w:lang w:val="en-US" w:eastAsia="zh-CN" w:bidi="ar-SA"/>
        </w:rPr>
        <w:t>共青团苏州城市学院城市文化与传播学院</w:t>
      </w:r>
    </w:p>
    <w:p>
      <w:pPr>
        <w:jc w:val="center"/>
      </w:pPr>
      <w:r>
        <w:rPr>
          <w:rFonts w:hint="eastAsia" w:ascii="方正小标宋简体" w:hAnsi="宋体" w:eastAsia="方正小标宋简体" w:cs="Times New Roman"/>
          <w:b/>
          <w:bCs w:val="0"/>
          <w:kern w:val="44"/>
          <w:sz w:val="36"/>
          <w:szCs w:val="36"/>
          <w:lang w:val="en-US" w:eastAsia="zh-CN" w:bidi="ar-SA"/>
        </w:rPr>
        <w:t>第一次代表大会代表须知</w:t>
      </w:r>
      <w:bookmarkEnd w:id="0"/>
    </w:p>
    <w:bookmarkEnd w:id="1"/>
    <w:p>
      <w:pPr>
        <w:ind w:left="560" w:hanging="560" w:hangingChars="200"/>
        <w:rPr>
          <w:rFonts w:ascii="仿宋" w:hAnsi="仿宋" w:eastAsia="仿宋"/>
          <w:sz w:val="28"/>
          <w:szCs w:val="28"/>
          <w:lang w:val="en-GB"/>
        </w:rPr>
      </w:pPr>
      <w:r>
        <w:rPr>
          <w:rFonts w:hint="eastAsia" w:ascii="仿宋_GB2312" w:hAnsi="宋体" w:eastAsia="仿宋_GB2312"/>
          <w:sz w:val="28"/>
          <w:szCs w:val="28"/>
          <w:lang w:val="en-GB"/>
        </w:rPr>
        <w:t>一、</w:t>
      </w:r>
      <w:r>
        <w:rPr>
          <w:rFonts w:hint="eastAsia" w:ascii="仿宋" w:hAnsi="仿宋" w:eastAsia="仿宋"/>
          <w:sz w:val="28"/>
          <w:szCs w:val="28"/>
          <w:lang w:val="en-GB"/>
        </w:rPr>
        <w:t>各位正式代表请于开会前三十分钟进入会场，按照位置就座。参会人员及工作人员须着正装、佩戴团徽和代表证或工作证进入会场。</w:t>
      </w:r>
    </w:p>
    <w:p>
      <w:pPr>
        <w:ind w:left="560" w:hanging="560" w:hangingChars="200"/>
        <w:rPr>
          <w:rFonts w:ascii="仿宋" w:hAnsi="仿宋" w:eastAsia="仿宋"/>
          <w:sz w:val="28"/>
          <w:szCs w:val="28"/>
          <w:lang w:val="en-GB"/>
        </w:rPr>
      </w:pPr>
      <w:r>
        <w:rPr>
          <w:rFonts w:hint="eastAsia" w:ascii="仿宋" w:hAnsi="仿宋" w:eastAsia="仿宋"/>
          <w:sz w:val="28"/>
          <w:szCs w:val="28"/>
          <w:lang w:val="en-GB"/>
        </w:rPr>
        <w:t>二、出席大会的代表要服从大会主席团统一领导，自觉遵守大会纪律，讲文明、讲礼貌，不得在会场内吸烟和喧哗。</w:t>
      </w:r>
    </w:p>
    <w:p>
      <w:pPr>
        <w:ind w:left="560" w:hanging="560" w:hangingChars="200"/>
        <w:rPr>
          <w:rFonts w:ascii="仿宋" w:hAnsi="仿宋" w:eastAsia="仿宋"/>
          <w:sz w:val="28"/>
          <w:szCs w:val="28"/>
          <w:lang w:val="en-GB"/>
        </w:rPr>
      </w:pPr>
      <w:r>
        <w:rPr>
          <w:rFonts w:hint="eastAsia" w:ascii="仿宋" w:hAnsi="仿宋" w:eastAsia="仿宋"/>
          <w:sz w:val="28"/>
          <w:szCs w:val="28"/>
          <w:lang w:val="en-GB"/>
        </w:rPr>
        <w:t>三、大会期间，出席会议的代表原则上不得请假，若有特殊情况需要请假时，应经代表团报告大会主席团同意。</w:t>
      </w:r>
    </w:p>
    <w:p>
      <w:pPr>
        <w:ind w:left="560" w:hanging="560" w:hangingChars="200"/>
        <w:rPr>
          <w:rFonts w:ascii="仿宋" w:hAnsi="仿宋" w:eastAsia="仿宋"/>
          <w:sz w:val="28"/>
          <w:szCs w:val="28"/>
          <w:lang w:val="en-GB"/>
        </w:rPr>
      </w:pPr>
      <w:r>
        <w:rPr>
          <w:rFonts w:hint="eastAsia" w:ascii="仿宋" w:hAnsi="仿宋" w:eastAsia="仿宋"/>
          <w:sz w:val="28"/>
          <w:szCs w:val="28"/>
          <w:lang w:val="en-GB"/>
        </w:rPr>
        <w:t>四、大会期间，请所有与会人员关闭手机或把手机调成振动状态，确保良好的会场纪律。</w:t>
      </w:r>
    </w:p>
    <w:p>
      <w:pPr>
        <w:ind w:left="560" w:hanging="560" w:hangingChars="200"/>
        <w:rPr>
          <w:rFonts w:ascii="仿宋" w:hAnsi="仿宋" w:eastAsia="仿宋"/>
          <w:sz w:val="28"/>
          <w:szCs w:val="28"/>
          <w:lang w:val="en-GB"/>
        </w:rPr>
      </w:pPr>
      <w:r>
        <w:rPr>
          <w:rFonts w:hint="eastAsia" w:ascii="仿宋" w:hAnsi="仿宋" w:eastAsia="仿宋"/>
          <w:sz w:val="28"/>
          <w:szCs w:val="28"/>
          <w:lang w:val="en-GB"/>
        </w:rPr>
        <w:t>五、大会的代表应积极参与大会组织的各项活动，认真参与讨论，充分履行代表的职责。</w:t>
      </w:r>
    </w:p>
    <w:p>
      <w:pPr>
        <w:ind w:left="560" w:hanging="560" w:hangingChars="200"/>
        <w:rPr>
          <w:rFonts w:ascii="仿宋" w:hAnsi="仿宋" w:eastAsia="仿宋"/>
          <w:sz w:val="28"/>
          <w:szCs w:val="28"/>
          <w:lang w:val="en-GB"/>
        </w:rPr>
      </w:pPr>
      <w:r>
        <w:rPr>
          <w:rFonts w:hint="eastAsia" w:ascii="仿宋" w:hAnsi="仿宋" w:eastAsia="仿宋"/>
          <w:sz w:val="28"/>
          <w:szCs w:val="28"/>
          <w:lang w:val="en-GB"/>
        </w:rPr>
        <w:t>六、选举过程中，代表应本着严肃认真、实事求是的精神，按规定程序有秩序地进行投票，不得委托他人投票。</w:t>
      </w:r>
    </w:p>
    <w:p>
      <w:pPr>
        <w:ind w:left="560" w:hanging="560" w:hangingChars="200"/>
        <w:rPr>
          <w:rFonts w:ascii="仿宋" w:hAnsi="仿宋" w:eastAsia="仿宋"/>
          <w:sz w:val="28"/>
          <w:szCs w:val="28"/>
          <w:lang w:val="en-GB"/>
        </w:rPr>
      </w:pPr>
      <w:r>
        <w:rPr>
          <w:rFonts w:hint="eastAsia" w:ascii="仿宋" w:hAnsi="仿宋" w:eastAsia="仿宋"/>
          <w:sz w:val="28"/>
          <w:szCs w:val="28"/>
          <w:lang w:val="en-GB"/>
        </w:rPr>
        <w:t>七、大会召开期间，出现本事项规定之外情况，由大会主席团负责处理。</w:t>
      </w:r>
    </w:p>
    <w:p>
      <w:pPr>
        <w:jc w:val="right"/>
        <w:rPr>
          <w:rFonts w:ascii="仿宋" w:hAnsi="仿宋" w:eastAsia="仿宋"/>
          <w:b/>
          <w:bCs/>
          <w:sz w:val="28"/>
          <w:szCs w:val="28"/>
          <w:lang w:val="en-GB"/>
        </w:rPr>
      </w:pPr>
    </w:p>
    <w:p>
      <w:pPr>
        <w:jc w:val="right"/>
        <w:rPr>
          <w:rFonts w:ascii="仿宋" w:hAnsi="仿宋" w:eastAsia="仿宋"/>
          <w:sz w:val="28"/>
          <w:szCs w:val="28"/>
          <w:lang w:val="en-GB"/>
        </w:rPr>
      </w:pPr>
      <w:r>
        <w:rPr>
          <w:rFonts w:hint="eastAsia" w:ascii="仿宋" w:hAnsi="仿宋" w:eastAsia="仿宋"/>
          <w:sz w:val="28"/>
          <w:szCs w:val="28"/>
          <w:lang w:val="en-GB"/>
        </w:rPr>
        <w:t>共青团苏州城市学院城市文化与传播学院第一次代表大会筹备工作组</w:t>
      </w:r>
    </w:p>
    <w:p>
      <w:pPr>
        <w:jc w:val="right"/>
        <w:rPr>
          <w:rFonts w:ascii="仿宋" w:hAnsi="仿宋" w:eastAsia="仿宋"/>
          <w:sz w:val="28"/>
          <w:szCs w:val="28"/>
          <w:lang w:val="en-GB"/>
        </w:rPr>
      </w:pPr>
      <w:r>
        <w:rPr>
          <w:rFonts w:hint="eastAsia" w:ascii="仿宋" w:hAnsi="仿宋" w:eastAsia="仿宋"/>
          <w:sz w:val="28"/>
          <w:szCs w:val="28"/>
          <w:lang w:val="en-GB"/>
        </w:rPr>
        <w:t>2</w:t>
      </w:r>
      <w:r>
        <w:rPr>
          <w:rFonts w:ascii="仿宋" w:hAnsi="仿宋" w:eastAsia="仿宋"/>
          <w:sz w:val="28"/>
          <w:szCs w:val="28"/>
          <w:lang w:val="en-GB"/>
        </w:rPr>
        <w:t>023</w:t>
      </w:r>
      <w:r>
        <w:rPr>
          <w:rFonts w:hint="eastAsia" w:ascii="仿宋" w:hAnsi="仿宋" w:eastAsia="仿宋"/>
          <w:sz w:val="28"/>
          <w:szCs w:val="28"/>
          <w:lang w:val="en-GB"/>
        </w:rPr>
        <w:t>年1</w:t>
      </w:r>
      <w:r>
        <w:rPr>
          <w:rFonts w:ascii="仿宋" w:hAnsi="仿宋" w:eastAsia="仿宋"/>
          <w:sz w:val="28"/>
          <w:szCs w:val="28"/>
          <w:lang w:val="en-GB"/>
        </w:rPr>
        <w:t>1</w:t>
      </w:r>
      <w:r>
        <w:rPr>
          <w:rFonts w:hint="eastAsia" w:ascii="仿宋" w:hAnsi="仿宋" w:eastAsia="仿宋"/>
          <w:sz w:val="28"/>
          <w:szCs w:val="28"/>
          <w:lang w:val="en-GB"/>
        </w:rPr>
        <w:t>月</w:t>
      </w:r>
      <w:r>
        <w:rPr>
          <w:rFonts w:hint="eastAsia" w:ascii="仿宋" w:hAnsi="仿宋" w:eastAsia="仿宋"/>
          <w:sz w:val="28"/>
          <w:szCs w:val="28"/>
          <w:lang w:val="en-US" w:eastAsia="zh-CN"/>
        </w:rPr>
        <w:t>28</w:t>
      </w:r>
      <w:r>
        <w:rPr>
          <w:rFonts w:hint="eastAsia" w:ascii="仿宋" w:hAnsi="仿宋" w:eastAsia="仿宋"/>
          <w:sz w:val="28"/>
          <w:szCs w:val="28"/>
          <w:lang w:val="en-GB"/>
        </w:rPr>
        <w:t>日</w:t>
      </w:r>
    </w:p>
    <w:sectPr>
      <w:pgSz w:w="11906" w:h="16838"/>
      <w:pgMar w:top="2041" w:right="1559" w:bottom="1928"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jM2I3Nzk0NmZmOWFkZDk0NTNkOGE1MTM0YmY0MTMifQ=="/>
  </w:docVars>
  <w:rsids>
    <w:rsidRoot w:val="00A807FC"/>
    <w:rsid w:val="0009348B"/>
    <w:rsid w:val="001914F7"/>
    <w:rsid w:val="001E00D3"/>
    <w:rsid w:val="002415A7"/>
    <w:rsid w:val="002539F3"/>
    <w:rsid w:val="002B4710"/>
    <w:rsid w:val="003D2DF9"/>
    <w:rsid w:val="0050780A"/>
    <w:rsid w:val="005C6759"/>
    <w:rsid w:val="007E2B0F"/>
    <w:rsid w:val="00807F2B"/>
    <w:rsid w:val="008915EF"/>
    <w:rsid w:val="008D0AEE"/>
    <w:rsid w:val="00A807FC"/>
    <w:rsid w:val="00AC11ED"/>
    <w:rsid w:val="00BC7625"/>
    <w:rsid w:val="00BF0F26"/>
    <w:rsid w:val="00C5361E"/>
    <w:rsid w:val="00CB080F"/>
    <w:rsid w:val="00D94034"/>
    <w:rsid w:val="00DF075F"/>
    <w:rsid w:val="00E80BC2"/>
    <w:rsid w:val="00F56ADC"/>
    <w:rsid w:val="13095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0"/>
    <w:pPr>
      <w:spacing w:line="540" w:lineRule="exact"/>
      <w:jc w:val="center"/>
      <w:outlineLvl w:val="0"/>
    </w:pPr>
    <w:rPr>
      <w:rFonts w:hint="eastAsia" w:ascii="宋体" w:hAnsi="宋体" w:eastAsia="宋体" w:cs="Times New Roman"/>
      <w:b/>
      <w:bCs/>
      <w:kern w:val="44"/>
      <w:sz w:val="40"/>
      <w:szCs w:val="48"/>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字符"/>
    <w:basedOn w:val="6"/>
    <w:link w:val="2"/>
    <w:uiPriority w:val="0"/>
    <w:rPr>
      <w:rFonts w:ascii="宋体" w:hAnsi="宋体" w:eastAsia="宋体" w:cs="Times New Roman"/>
      <w:b/>
      <w:bCs/>
      <w:kern w:val="44"/>
      <w:sz w:val="40"/>
      <w:szCs w:val="48"/>
    </w:rPr>
  </w:style>
  <w:style w:type="paragraph" w:styleId="8">
    <w:name w:val="List Paragraph"/>
    <w:basedOn w:val="1"/>
    <w:qFormat/>
    <w:uiPriority w:val="34"/>
    <w:pPr>
      <w:ind w:firstLine="420" w:firstLineChars="200"/>
    </w:p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60</Words>
  <Characters>342</Characters>
  <Lines>2</Lines>
  <Paragraphs>1</Paragraphs>
  <TotalTime>0</TotalTime>
  <ScaleCrop>false</ScaleCrop>
  <LinksUpToDate>false</LinksUpToDate>
  <CharactersWithSpaces>401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2023-11-13T07:28:00Z</dcterms:created>
  <dc:creator>楠楠 宋</dc:creator>
  <cp:lastModifiedBy>Jolin</cp:lastModifiedBy>
  <dcterms:modified xsi:type="dcterms:W3CDTF">2023-11-28T01:07:08Z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C23EF50350B7472C8E8A252A2CC64C9A_13</vt:lpwstr>
  </property>
</Properties>
</file>