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D55BE">
      <w:pPr>
        <w:pStyle w:val="5"/>
        <w:ind w:firstLine="0" w:firstLineChars="0"/>
        <w:rPr>
          <w:rFonts w:hint="eastAsia" w:ascii="Times New Roman" w:hAnsi="Times New Roman" w:eastAsia="宋体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>附件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2</w:t>
      </w:r>
    </w:p>
    <w:p w14:paraId="615B5784">
      <w:pPr>
        <w:spacing w:before="169" w:line="317" w:lineRule="auto"/>
        <w:ind w:left="1169" w:hanging="1169"/>
        <w:jc w:val="center"/>
        <w:outlineLvl w:val="1"/>
        <w:rPr>
          <w:rFonts w:hint="eastAsia" w:ascii="宋体" w:hAnsi="宋体"/>
          <w:b/>
          <w:color w:val="000000"/>
          <w:spacing w:val="-15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spacing w:val="-15"/>
          <w:kern w:val="0"/>
          <w:sz w:val="32"/>
          <w:szCs w:val="32"/>
        </w:rPr>
        <w:t>第</w:t>
      </w:r>
      <w:r>
        <w:rPr>
          <w:rFonts w:hint="eastAsia" w:ascii="Times New Roman" w:hAnsi="Times New Roman"/>
          <w:b/>
          <w:color w:val="000000"/>
          <w:spacing w:val="-15"/>
          <w:kern w:val="0"/>
          <w:sz w:val="32"/>
          <w:szCs w:val="32"/>
        </w:rPr>
        <w:t>16</w:t>
      </w:r>
      <w:r>
        <w:rPr>
          <w:rFonts w:hint="eastAsia" w:ascii="宋体" w:hAnsi="宋体"/>
          <w:b/>
          <w:color w:val="000000"/>
          <w:spacing w:val="-15"/>
          <w:kern w:val="0"/>
          <w:sz w:val="32"/>
          <w:szCs w:val="32"/>
        </w:rPr>
        <w:t>届大广赛 “营销创客类（电商短视频、网络直播）竞赛” 参赛指南</w:t>
      </w:r>
    </w:p>
    <w:p w14:paraId="7922F7A8">
      <w:pPr>
        <w:spacing w:before="53" w:line="360" w:lineRule="auto"/>
        <w:ind w:firstLine="562" w:firstLineChars="200"/>
        <w:rPr>
          <w:rFonts w:hint="eastAsia" w:ascii="Times New Roman" w:hAnsi="Times New Roman" w:cs="宋体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color w:val="000000"/>
          <w:kern w:val="0"/>
          <w:sz w:val="28"/>
          <w:szCs w:val="28"/>
        </w:rPr>
        <w:t>一、“营销创客类（电商短视频、网络直播）竞赛”参赛类别背景</w:t>
      </w:r>
    </w:p>
    <w:p w14:paraId="4F6C56F1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2022年6月，国家广播电视总局、文化和旅游部共同制定了《网络主播行为规范》，指出：网络主播在传播科学文化知识、丰富精神文化生活、促进经济社会发展等方面，肩负重要职责、发挥重要作用。而无论是在当下还是未来，传播正能量、展现真善美，具备语言文化素养，具有健康格调品位的网络直播人才会越来越受欢迎，其就业前景大有可为。为了培养优秀直播人才、开拓直播前景、树立行业规范，本次大广赛以网络直播的营销项目为命题，结合实践教学，精准营销。学生在深度挖掘、了解、分析企业品牌营销的基础上进行创作，以此举办“第16届全国大学生广告艺术大赛营销创客类（电商短视频、网络直播）竞赛”。</w:t>
      </w:r>
    </w:p>
    <w:p w14:paraId="5B28C586">
      <w:pPr>
        <w:spacing w:before="53" w:line="360" w:lineRule="auto"/>
        <w:ind w:firstLine="562" w:firstLineChars="200"/>
        <w:rPr>
          <w:rFonts w:hint="eastAsia" w:ascii="Times New Roman" w:hAnsi="Times New Roman" w:cs="宋体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color w:val="000000"/>
          <w:kern w:val="0"/>
          <w:sz w:val="28"/>
          <w:szCs w:val="28"/>
        </w:rPr>
        <w:t>二、“营销创客类（电商短视频、网络直播）竞赛”参赛类别的意义</w:t>
      </w:r>
    </w:p>
    <w:p w14:paraId="388624D1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第16届大广赛“营销创客类（电商短视频、网络直播）竞赛”以进一步扎实推进社会主义文化强国，深度探究大广赛“以赛促练、以赛促学、以赛促教、以赛促改、以赛促研、以赛立德”的学科竞赛本质为准则。以全面践行实践教学改革平台的责任，加快大广赛助力实践教学课程体系改革，提升全国高职院校相关专业教师的教育教学实践能力，加强网络营销专业师资队伍的建设。以营造积极向上、健康有序、和谐清朗的网络空间为目标，力求在选拔高端直播行业人才，树立直播行业行为规范的同时，为高校毕业生的顺利就业和自主创业搭桥铺路，为社会挖掘、输送、储备符合经济全球化的信息时代发展要求的创新型人才，并以此助推实践教学发展的改革之路，搭建一个直播行业创业新平台。</w:t>
      </w:r>
    </w:p>
    <w:p w14:paraId="5C80AF0A">
      <w:pPr>
        <w:spacing w:before="53" w:line="360" w:lineRule="auto"/>
        <w:ind w:firstLine="562" w:firstLineChars="200"/>
        <w:rPr>
          <w:rFonts w:hint="eastAsia" w:ascii="Times New Roman" w:hAnsi="Times New Roman" w:cs="宋体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color w:val="000000"/>
          <w:kern w:val="0"/>
          <w:sz w:val="28"/>
          <w:szCs w:val="28"/>
        </w:rPr>
        <w:t>三、营销创客类方向说明</w:t>
      </w:r>
    </w:p>
    <w:p w14:paraId="04F9D3B4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1、方向一：电商短视频</w:t>
      </w:r>
    </w:p>
    <w:p w14:paraId="2AC7C392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2、方向二：网络直播</w:t>
      </w:r>
    </w:p>
    <w:p w14:paraId="34D067A5">
      <w:pPr>
        <w:spacing w:before="53" w:line="360" w:lineRule="auto"/>
        <w:ind w:firstLine="562" w:firstLineChars="200"/>
        <w:rPr>
          <w:rFonts w:hint="eastAsia" w:ascii="Times New Roman" w:hAnsi="Times New Roman" w:cs="宋体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color w:val="000000"/>
          <w:kern w:val="0"/>
          <w:sz w:val="28"/>
          <w:szCs w:val="28"/>
        </w:rPr>
        <w:t>四、参赛环节及要求</w:t>
      </w:r>
    </w:p>
    <w:p w14:paraId="5EF8F469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（一）“营销创客类（电商短视频、网络直播）竞赛”参赛环节</w:t>
      </w:r>
    </w:p>
    <w:p w14:paraId="1BEA4285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第16届大广赛营销创客类（电商短视频、网络直播）竞赛由海选阶段与实战阶段两部分组成。</w:t>
      </w:r>
    </w:p>
    <w:p w14:paraId="6A65D4C0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1、海选阶段：以学校为单位报名，每个学校每个方向推荐不超过5组团队（共不超10组团队），每个团队必须3—5人，指导教师1-2人，参赛团队提交报名表时要明确团队中各成员职位。（注意：电商短视频团队须明确导演、摄像、编剧、摄制人员；网络直播团队须明确：主播、副播、运营人员、摄制人员）；每所院校所推荐的团队中参赛人员和不能重复，每位指导教师指导作品不超3组。海选中选品为第16届大广赛命题品牌中的产品（通信、美妆、日化、箱包、服装、饮料、食品、学习工具）</w:t>
      </w:r>
    </w:p>
    <w:p w14:paraId="0E7AE132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2. 实战阶段：实战阶段分为初赛、复赛、决赛3个部分。选品为大广赛营销创客竞赛类别指定产品，各团队在实战阶段将进行短视频投放或线上直播，并根据各组的实战数据，在经过专家评审后评定奖项。</w:t>
      </w:r>
    </w:p>
    <w:p w14:paraId="081B56F2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（二）“营销创客类（电商短视频、网络直播）竞赛”海选阶段要求说明</w:t>
      </w:r>
    </w:p>
    <w:p w14:paraId="3664271B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1、“营销创客类（电商短视频、网络直播）竞赛”参赛类别的产品选取范畴</w:t>
      </w:r>
    </w:p>
    <w:p w14:paraId="43BA2C7F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可在2024第16届大广赛命题品牌中选择任意一款命题产品，且必须是本届竞赛品牌的命题产品，进行视频创作。</w:t>
      </w:r>
    </w:p>
    <w:p w14:paraId="087B4D10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2、海选作品规格及提交要求</w:t>
      </w:r>
    </w:p>
    <w:p w14:paraId="7E5D0C62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（1）海选阶段账号要求</w:t>
      </w:r>
    </w:p>
    <w:p w14:paraId="6A21BC2D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①电商短视频账号为新起抖音账号或原粉丝量小于30人，已发布短视频少于5条。</w:t>
      </w:r>
    </w:p>
    <w:p w14:paraId="477CC129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②网络直播无限制。</w:t>
      </w:r>
    </w:p>
    <w:p w14:paraId="3917894E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（2）海选作品形式</w:t>
      </w:r>
    </w:p>
    <w:p w14:paraId="56E7C38A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可在2024第16届大广赛命题品牌中选择任意一款命题产品，创作一条视频。建议选择（通信、美妆、日化、箱包、服装、饮料、食品、学习工具等产品）。要求主题明确、内容新颖、具有较强传播力，有较强感染力，符合品牌调性，适用于网络平台传播。</w:t>
      </w:r>
    </w:p>
    <w:p w14:paraId="1CFA3E63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①电商短视频：创作一条带货种草短视频。通过真实、沉浸式的使用场景，向目标人群种草产品，传递产品卖点及使用效果，具备强种草点或购买驱动力，适用于电商详情页的展示，及社交媒体种草传播；</w:t>
      </w:r>
    </w:p>
    <w:p w14:paraId="34EBE2AA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②网络直播：创作一条模拟直播带货视频。主题清晰、内容新颖、话术规范，具有一定传播度，有较强的说服力，符合品牌调性，适用于电商平台传播。</w:t>
      </w:r>
    </w:p>
    <w:p w14:paraId="0D4DF37A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（3）海选作品要求</w:t>
      </w:r>
    </w:p>
    <w:p w14:paraId="2503EECB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视频画面像素不低于720p；限竖屏，视频宽高比9:20至9:16；视频内不可倒计时，不可出现创作者相关信息；视频格式为mp4，每个文件大小不超过60MB；拍摄工具及制作软件不限。</w:t>
      </w:r>
    </w:p>
    <w:p w14:paraId="5012D4C4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①电商短视频：视频时长60秒以内；</w:t>
      </w:r>
    </w:p>
    <w:p w14:paraId="65FB848B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②网络直播：视频时长不少于90秒。</w:t>
      </w:r>
    </w:p>
    <w:p w14:paraId="121372EE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（4）海选作品提交</w:t>
      </w:r>
    </w:p>
    <w:p w14:paraId="06CFE7DA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海选作品无需线下提交，网上正式提交后，需上传参赛者的学生证截图，并完成在线电子签名后，方能获取参赛报名表及承诺书（报名表和承诺书是进入到决赛环节后，获取短视频平台账号的有效依据，请参赛者认真阅读，仔细检查，保证信息填写准确且完整）。注意：营销创客类（电商短视频、网络直播）海选提交时间是2024年4月12日-4月22日。</w:t>
      </w:r>
    </w:p>
    <w:p w14:paraId="28CB215D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该类别作品无需线下提交，不参加赛区评选。</w:t>
      </w:r>
    </w:p>
    <w:p w14:paraId="0DBD4D13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（三）“营销创客类（电商短视频、网络直播）竞赛”实战阶段要求说明</w:t>
      </w:r>
    </w:p>
    <w:p w14:paraId="6A954DA5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4月中下旬，组委会统一公告并通知海选入围作品的参赛团队，进入实战环节。</w:t>
      </w:r>
    </w:p>
    <w:p w14:paraId="47B66D37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1、电商短视频实战环节基本事项</w:t>
      </w:r>
    </w:p>
    <w:p w14:paraId="13B66E64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①撰写短视频策划案</w:t>
      </w:r>
    </w:p>
    <w:p w14:paraId="7CA3BD4F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②准备设备（拍摄设备、剪辑设备）</w:t>
      </w:r>
    </w:p>
    <w:p w14:paraId="1DDFEB6B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③在规定的时间内，完成短视频脚本、剪辑制作、视频投放等相关内容。</w:t>
      </w:r>
    </w:p>
    <w:p w14:paraId="2628D4EB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有关详情，届时请关注大广赛官方通知。</w:t>
      </w:r>
    </w:p>
    <w:p w14:paraId="02F4EC28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2、网络直播实战环节基本事项</w:t>
      </w:r>
    </w:p>
    <w:p w14:paraId="34E644EE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①直播账号获取，入围团队需在正式开播前满足抖音挂载小黄车条件；（账号实名、粉丝量1000+、公开视频不低于10条等）</w:t>
      </w:r>
    </w:p>
    <w:p w14:paraId="19C1CC33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②直播定位：风格定位与设计、主播人设构建、主播镜头形象包装；</w:t>
      </w:r>
    </w:p>
    <w:p w14:paraId="20DD66E6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③直播选品：所有参赛直播间橱窗商品统一配置，直播选品由会务组统一分配；根据比赛指定选品，了解品牌代播内容规范；</w:t>
      </w:r>
    </w:p>
    <w:p w14:paraId="48DE6724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④直播策划：需包含直播背景分析、直播推广方案的制定、直播内容策略的制定、直播脚本撰写等内容。注意提交直播内容方案将记录考核，注:文件格式:pdf；</w:t>
      </w:r>
    </w:p>
    <w:p w14:paraId="477D4EDB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⑤直播间开播：参赛团队运营成员分工，直播设备准备；</w:t>
      </w:r>
    </w:p>
    <w:p w14:paraId="013CB284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⑥直播评估与优化。</w:t>
      </w:r>
    </w:p>
    <w:p w14:paraId="5747F4C6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有关详情，届时请关注大广赛官方通知。</w:t>
      </w:r>
    </w:p>
    <w:p w14:paraId="409DB771">
      <w:pPr>
        <w:spacing w:before="53" w:line="360" w:lineRule="auto"/>
        <w:ind w:firstLine="560" w:firstLineChars="200"/>
        <w:rPr>
          <w:rFonts w:hint="eastAsia"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（注：参赛选手须了解参赛须知、签署行为规范书）</w:t>
      </w:r>
    </w:p>
    <w:p w14:paraId="0807BB8E">
      <w:pPr>
        <w:spacing w:before="53" w:line="360" w:lineRule="auto"/>
        <w:ind w:firstLine="562" w:firstLineChars="200"/>
        <w:rPr>
          <w:rFonts w:hint="eastAsia" w:ascii="Times New Roman" w:hAnsi="Times New Roman" w:cs="宋体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color w:val="000000"/>
          <w:kern w:val="0"/>
          <w:sz w:val="28"/>
          <w:szCs w:val="28"/>
        </w:rPr>
        <w:t>五、时间安排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68"/>
        <w:gridCol w:w="2607"/>
        <w:gridCol w:w="1993"/>
        <w:gridCol w:w="1993"/>
      </w:tblGrid>
      <w:tr w14:paraId="2066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  <w:noWrap w:val="0"/>
            <w:vAlign w:val="center"/>
          </w:tcPr>
          <w:p w14:paraId="6B14E4D9">
            <w:pPr>
              <w:spacing w:before="53" w:line="358" w:lineRule="auto"/>
              <w:jc w:val="center"/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  <w:t>“营销创客类（电商短视频、网络直播）竞赛”</w:t>
            </w:r>
          </w:p>
          <w:p w14:paraId="295889BC">
            <w:pPr>
              <w:spacing w:before="53" w:line="358" w:lineRule="auto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  <w:t>参赛类别相关时间安排</w:t>
            </w:r>
          </w:p>
        </w:tc>
      </w:tr>
      <w:tr w14:paraId="7722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  <w:noWrap w:val="0"/>
            <w:vAlign w:val="center"/>
          </w:tcPr>
          <w:p w14:paraId="2A4CABD5">
            <w:pPr>
              <w:spacing w:before="53"/>
              <w:jc w:val="center"/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  <w:t>第一环节：海选阶段</w:t>
            </w:r>
          </w:p>
        </w:tc>
      </w:tr>
      <w:tr w14:paraId="6C6A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 w14:paraId="03161EE0">
            <w:pPr>
              <w:spacing w:before="53"/>
              <w:jc w:val="center"/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11BB3834">
            <w:pPr>
              <w:spacing w:before="53"/>
              <w:jc w:val="center"/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  <w:t>具体事项</w:t>
            </w:r>
          </w:p>
        </w:tc>
        <w:tc>
          <w:tcPr>
            <w:tcW w:w="2607" w:type="dxa"/>
            <w:shd w:val="clear" w:color="auto" w:fill="auto"/>
            <w:noWrap w:val="0"/>
            <w:vAlign w:val="center"/>
          </w:tcPr>
          <w:p w14:paraId="7FBC2711">
            <w:pPr>
              <w:spacing w:before="53"/>
              <w:jc w:val="center"/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  <w:t>时间安排</w:t>
            </w: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04D9DF2B">
            <w:pPr>
              <w:spacing w:before="53"/>
              <w:jc w:val="center"/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  <w:t>电商短视频</w:t>
            </w: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3FE2634B">
            <w:pPr>
              <w:spacing w:before="53"/>
              <w:jc w:val="center"/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  <w:t>网络直播</w:t>
            </w:r>
          </w:p>
        </w:tc>
      </w:tr>
      <w:tr w14:paraId="6291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 w14:paraId="017D3F20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5D70AF65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海选作品提交</w:t>
            </w:r>
          </w:p>
        </w:tc>
        <w:tc>
          <w:tcPr>
            <w:tcW w:w="2607" w:type="dxa"/>
            <w:shd w:val="clear" w:color="auto" w:fill="auto"/>
            <w:noWrap w:val="0"/>
            <w:vAlign w:val="center"/>
          </w:tcPr>
          <w:p w14:paraId="1D3BC19F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4月12日-4月22日</w:t>
            </w:r>
          </w:p>
        </w:tc>
        <w:tc>
          <w:tcPr>
            <w:tcW w:w="3986" w:type="dxa"/>
            <w:gridSpan w:val="2"/>
            <w:shd w:val="clear" w:color="auto" w:fill="auto"/>
            <w:noWrap w:val="0"/>
            <w:vAlign w:val="center"/>
          </w:tcPr>
          <w:p w14:paraId="53F9BD6E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创作提交视频</w:t>
            </w:r>
          </w:p>
        </w:tc>
      </w:tr>
      <w:tr w14:paraId="67BE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 w14:paraId="1379B09A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0BABE20E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海选作品提交</w:t>
            </w:r>
          </w:p>
        </w:tc>
        <w:tc>
          <w:tcPr>
            <w:tcW w:w="2607" w:type="dxa"/>
            <w:shd w:val="clear" w:color="auto" w:fill="auto"/>
            <w:noWrap w:val="0"/>
            <w:vAlign w:val="center"/>
          </w:tcPr>
          <w:p w14:paraId="32053B40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4月23日-4月28人</w:t>
            </w:r>
          </w:p>
        </w:tc>
        <w:tc>
          <w:tcPr>
            <w:tcW w:w="3986" w:type="dxa"/>
            <w:gridSpan w:val="2"/>
            <w:shd w:val="clear" w:color="auto" w:fill="auto"/>
            <w:noWrap w:val="0"/>
            <w:vAlign w:val="center"/>
          </w:tcPr>
          <w:p w14:paraId="62F6A1B7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619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  <w:noWrap w:val="0"/>
            <w:vAlign w:val="center"/>
          </w:tcPr>
          <w:p w14:paraId="4EA7BBC6">
            <w:pPr>
              <w:spacing w:before="53"/>
              <w:jc w:val="center"/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  <w:t>第二环节：实战前准备</w:t>
            </w:r>
          </w:p>
        </w:tc>
      </w:tr>
      <w:tr w14:paraId="0179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 w14:paraId="75400EF7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28F0A6A4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通知入围团队</w:t>
            </w:r>
          </w:p>
        </w:tc>
        <w:tc>
          <w:tcPr>
            <w:tcW w:w="2607" w:type="dxa"/>
            <w:shd w:val="clear" w:color="auto" w:fill="auto"/>
            <w:noWrap w:val="0"/>
            <w:vAlign w:val="center"/>
          </w:tcPr>
          <w:p w14:paraId="0D80BDCA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4月29日-4月30日</w:t>
            </w: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5B38F44D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277C6401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70F0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 w14:paraId="7A8E3C0D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1D7C0959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实战账号确定</w:t>
            </w:r>
          </w:p>
        </w:tc>
        <w:tc>
          <w:tcPr>
            <w:tcW w:w="2607" w:type="dxa"/>
            <w:shd w:val="clear" w:color="auto" w:fill="auto"/>
            <w:noWrap w:val="0"/>
            <w:vAlign w:val="center"/>
          </w:tcPr>
          <w:p w14:paraId="66FA2F06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5月6日-5月7日</w:t>
            </w: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57ABAC44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50840EF5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342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 w14:paraId="19B90A36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2A64FAC8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入围团队选品</w:t>
            </w:r>
          </w:p>
        </w:tc>
        <w:tc>
          <w:tcPr>
            <w:tcW w:w="2607" w:type="dxa"/>
            <w:shd w:val="clear" w:color="auto" w:fill="auto"/>
            <w:noWrap w:val="0"/>
            <w:vAlign w:val="center"/>
          </w:tcPr>
          <w:p w14:paraId="31AFF03C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5月13日-5月17日</w:t>
            </w: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2BA56943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569ACBDC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341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 w14:paraId="190C251C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66F8866F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向入围团队寄品</w:t>
            </w:r>
          </w:p>
        </w:tc>
        <w:tc>
          <w:tcPr>
            <w:tcW w:w="2607" w:type="dxa"/>
            <w:shd w:val="clear" w:color="auto" w:fill="auto"/>
            <w:noWrap w:val="0"/>
            <w:vAlign w:val="center"/>
          </w:tcPr>
          <w:p w14:paraId="0B7D6C8C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截止到5月20日</w:t>
            </w: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7EB001E6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3ECD3381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621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  <w:noWrap w:val="0"/>
            <w:vAlign w:val="center"/>
          </w:tcPr>
          <w:p w14:paraId="3A0063E5">
            <w:pPr>
              <w:spacing w:before="53"/>
              <w:jc w:val="center"/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</w:rPr>
              <w:t>第三环节：实战阶段安排</w:t>
            </w:r>
          </w:p>
        </w:tc>
      </w:tr>
      <w:tr w14:paraId="2055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 w14:paraId="671A13D7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5F536FB2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第一轮实战环节</w:t>
            </w:r>
          </w:p>
        </w:tc>
        <w:tc>
          <w:tcPr>
            <w:tcW w:w="2607" w:type="dxa"/>
            <w:shd w:val="clear" w:color="auto" w:fill="auto"/>
            <w:noWrap w:val="0"/>
            <w:vAlign w:val="center"/>
          </w:tcPr>
          <w:p w14:paraId="7FC8D7CA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5月21日-5月30日</w:t>
            </w: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325763E8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提交十条参赛作品</w:t>
            </w: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6E1E8F7C">
            <w:pPr>
              <w:spacing w:before="53"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每日直播时长不低于4h，评审会监督检查</w:t>
            </w:r>
          </w:p>
        </w:tc>
      </w:tr>
      <w:tr w14:paraId="210D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 w14:paraId="66D00F25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3F67517E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第二轮实战环节</w:t>
            </w:r>
          </w:p>
        </w:tc>
        <w:tc>
          <w:tcPr>
            <w:tcW w:w="2607" w:type="dxa"/>
            <w:shd w:val="clear" w:color="auto" w:fill="auto"/>
            <w:noWrap w:val="0"/>
            <w:vAlign w:val="center"/>
          </w:tcPr>
          <w:p w14:paraId="7CB9116C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6月17日-6月26日</w:t>
            </w: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7BA0CA2C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提交十条参赛作品</w:t>
            </w: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5D4C9755">
            <w:pPr>
              <w:spacing w:before="53"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每日直播时长不低于4h，评审会监督检查</w:t>
            </w:r>
          </w:p>
        </w:tc>
      </w:tr>
      <w:tr w14:paraId="56CE8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 w14:paraId="68EACA35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057E2009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决赛环节</w:t>
            </w:r>
          </w:p>
        </w:tc>
        <w:tc>
          <w:tcPr>
            <w:tcW w:w="2607" w:type="dxa"/>
            <w:shd w:val="clear" w:color="auto" w:fill="auto"/>
            <w:noWrap w:val="0"/>
            <w:vAlign w:val="center"/>
          </w:tcPr>
          <w:p w14:paraId="22810485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7月12日-7月21日</w:t>
            </w: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54D0E830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提交十条参赛作品</w:t>
            </w: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7C07DFB5">
            <w:pPr>
              <w:spacing w:before="53"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每日直播时长不低于4h，评审会监督检查</w:t>
            </w:r>
          </w:p>
        </w:tc>
      </w:tr>
      <w:tr w14:paraId="6CB6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 w14:paraId="76B64CCE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0D167397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决赛结果公示</w:t>
            </w:r>
          </w:p>
        </w:tc>
        <w:tc>
          <w:tcPr>
            <w:tcW w:w="2607" w:type="dxa"/>
            <w:vMerge w:val="restart"/>
            <w:shd w:val="clear" w:color="auto" w:fill="auto"/>
            <w:noWrap w:val="0"/>
            <w:vAlign w:val="center"/>
          </w:tcPr>
          <w:p w14:paraId="11DB2FDA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8月中旬</w:t>
            </w: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3CA407C0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1057B981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0E5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 w14:paraId="0C4CE529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7E56529A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决赛结果公布</w:t>
            </w:r>
          </w:p>
        </w:tc>
        <w:tc>
          <w:tcPr>
            <w:tcW w:w="2607" w:type="dxa"/>
            <w:vMerge w:val="continue"/>
            <w:shd w:val="clear" w:color="auto" w:fill="auto"/>
            <w:noWrap w:val="0"/>
            <w:vAlign w:val="center"/>
          </w:tcPr>
          <w:p w14:paraId="67C05829">
            <w:pPr>
              <w:spacing w:before="53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1571BBB2">
            <w:pPr>
              <w:spacing w:before="53"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总决赛具体时间将另行通知</w:t>
            </w: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 w14:paraId="197F30E3">
            <w:pPr>
              <w:spacing w:before="53"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总决赛具体时间将另行通知</w:t>
            </w:r>
          </w:p>
        </w:tc>
      </w:tr>
    </w:tbl>
    <w:p w14:paraId="181B8252">
      <w:pPr>
        <w:spacing w:before="53" w:line="360" w:lineRule="auto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六、参赛注意事项</w:t>
      </w:r>
    </w:p>
    <w:p w14:paraId="3D4E32B3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、参赛作品必须是参赛者原创作品，遵守《中华人民共和国反不正当竞争法》、《中华人民共和国广告法》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和《网络直播营销活动行为规范》及其他相关法律及政策法规、行业规范等要求。鼓励采用广告新思维、新形式、新媒介进行创作。</w:t>
      </w:r>
    </w:p>
    <w:p w14:paraId="20C43A94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、团队一旦出现以下违规行为，将取消比赛成绩。违规行为包括但不限于以下内容：（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）短视频平台规则违规：具体依照相关法律与平台规则，涉及出现违禁内容、涉嫌抄袭、全部使用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AI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制作视频等；（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）任务未完成：未在指定时间内完成规定数量短视频并上传视为弃赛，每日直播未完成规定直播时长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小时取消比赛资格；（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）消极比赛、退赛：直播过程中出现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次以上出现与直播内容无关话题、无声直播等行为，一经发现提醒无效视为退赛，将取消所获奖项；入围比赛后，中途退赛团队将没有任何奖项；（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）《直播行为规范》违规：出现虚假、夸大宣传；出现不当言论或刷单行为等，具体依照相关法律与平台规则。（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）直播实战中，不允许除团队成员外的其他人员或虚拟人偶代播。</w:t>
      </w:r>
    </w:p>
    <w:p w14:paraId="1606AB80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七、评选规则</w:t>
      </w:r>
    </w:p>
    <w:p w14:paraId="469ACA75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、海选作品评判细则</w:t>
      </w:r>
    </w:p>
    <w:p w14:paraId="6137DBA5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）短视频“种草”作品定位合理、准确，创意新颖；具有较强表现力；短视频剪辑技巧；短视频视听流程设计完整性。</w:t>
      </w:r>
    </w:p>
    <w:p w14:paraId="104A84DA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）直播“模拟带货”视频话术具有吸引力、简洁明了，并且能够传递产品或服务的特点和优势，视听语言流程设计具有完整性。</w:t>
      </w:r>
    </w:p>
    <w:p w14:paraId="53264DCF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、实战阶段评判细则</w:t>
      </w:r>
    </w:p>
    <w:p w14:paraId="4E4D0568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）电商短视频实战阶段评分标准如下：</w:t>
      </w:r>
    </w:p>
    <w:p w14:paraId="6FE1D965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①实战阶段后视频发布数量、总播放量、总点赞量总评论量、总转发量；截止日期的直播间账号粉丝量。</w:t>
      </w:r>
    </w:p>
    <w:p w14:paraId="1CDE0E19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②选品主题定位合理、准确、创意新颖；考虑目标受众、市场需求、品牌调性等。</w:t>
      </w:r>
    </w:p>
    <w:p w14:paraId="091DD6A7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③镜头语言：画面构图、剪辑技巧、灯光效果、音效合成等。保证短视频的流畅性，增加观看的快感，有效地传达故事和信息。</w:t>
      </w:r>
    </w:p>
    <w:p w14:paraId="30BE1FAA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④话术表达：在短视频中使用的文案或解说词。话术具有吸引力、简洁明了，并且能够传递产品或服务的特点和优势，引起观众的兴趣和购买欲望。</w:t>
      </w:r>
    </w:p>
    <w:p w14:paraId="5346D79D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⑤团队商业化：品牌方对于团队合作的认可度，及多样化的盈利方式。</w:t>
      </w:r>
    </w:p>
    <w:p w14:paraId="136FEE46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）网络直播实战阶段评分标准如下：</w:t>
      </w:r>
    </w:p>
    <w:p w14:paraId="1587BC10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①直播数据：直播时长 、曝光次数 、进入用户 、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GMV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GPM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、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UV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、购买人数。</w:t>
      </w:r>
    </w:p>
    <w:p w14:paraId="666D1674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②直播间搭建：基础软硬件设备搭建、构图合理、贴片使用得当等。</w:t>
      </w:r>
    </w:p>
    <w:p w14:paraId="2EC37580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③直播话术：表达清晰、节奏明快、逻辑清晰。</w:t>
      </w:r>
    </w:p>
    <w:p w14:paraId="2CB37C1B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④团队运营：主播、运营、助播等工种分工配合效率及默契度。</w:t>
      </w:r>
    </w:p>
    <w:p w14:paraId="13CBA7DC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⑤团队商业化：品牌方对于团队合作的认可度，及多样化的盈利方式。</w:t>
      </w:r>
    </w:p>
    <w:p w14:paraId="7C75A534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八、奖项设置</w:t>
      </w:r>
    </w:p>
    <w:p w14:paraId="15CB6AA4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“电商短视频”和“网络直播”获奖比例均为：</w:t>
      </w:r>
    </w:p>
    <w:p w14:paraId="0ABABC10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）海选作品入围比例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60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%；</w:t>
      </w:r>
    </w:p>
    <w:p w14:paraId="77C19D90">
      <w:pPr>
        <w:spacing w:before="53"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）入围作品获奖比例：一等奖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%、二等奖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15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%、三等奖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%、优秀奖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30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%。</w:t>
      </w:r>
    </w:p>
    <w:p w14:paraId="3C7DE89E"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4B92F">
    <w:pPr>
      <w:pStyle w:val="2"/>
      <w:jc w:val="right"/>
      <w:rPr>
        <w:rFonts w:ascii="宋体" w:hAnsi="宋体"/>
        <w:sz w:val="28"/>
        <w:szCs w:val="28"/>
        <w:lang w:eastAsia="zh-CN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1</w:t>
    </w:r>
    <w:r>
      <w:rPr>
        <w:rFonts w:ascii="宋体" w:hAnsi="宋体"/>
        <w:sz w:val="28"/>
        <w:szCs w:val="28"/>
      </w:rPr>
      <w:t xml:space="preserve">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D0E1F">
    <w:pPr>
      <w:pStyle w:val="2"/>
      <w:rPr>
        <w:rFonts w:ascii="宋体" w:hAnsi="宋体"/>
        <w:sz w:val="28"/>
        <w:szCs w:val="28"/>
        <w:lang w:val="zh-CN" w:eastAsia="zh-CN"/>
      </w:rPr>
    </w:pPr>
    <w:r>
      <w:rPr>
        <w:rFonts w:ascii="宋体" w:hAnsi="宋体"/>
        <w:sz w:val="28"/>
        <w:szCs w:val="28"/>
        <w:lang w:val="zh-CN" w:eastAsia="zh-CN"/>
      </w:rPr>
      <w:fldChar w:fldCharType="begin"/>
    </w:r>
    <w:r>
      <w:rPr>
        <w:rFonts w:ascii="宋体" w:hAnsi="宋体"/>
        <w:sz w:val="28"/>
        <w:szCs w:val="28"/>
        <w:lang w:val="zh-CN" w:eastAsia="zh-CN"/>
      </w:rPr>
      <w:instrText xml:space="preserve">PAGE   \* MERGEFORMAT</w:instrText>
    </w:r>
    <w:r>
      <w:rPr>
        <w:rFonts w:ascii="宋体" w:hAnsi="宋体"/>
        <w:sz w:val="28"/>
        <w:szCs w:val="28"/>
        <w:lang w:val="zh-CN" w:eastAsia="zh-CN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 xml:space="preserve">- </w:t>
    </w:r>
    <w:r>
      <w:rPr>
        <w:rFonts w:ascii="Times New Roman" w:hAnsi="Times New Roman"/>
        <w:sz w:val="28"/>
        <w:szCs w:val="28"/>
        <w:lang w:val="zh-CN" w:eastAsia="zh-CN"/>
      </w:rPr>
      <w:t>26</w:t>
    </w:r>
    <w:r>
      <w:rPr>
        <w:rFonts w:ascii="宋体" w:hAnsi="宋体"/>
        <w:sz w:val="28"/>
        <w:szCs w:val="28"/>
        <w:lang w:val="zh-CN" w:eastAsia="zh-CN"/>
      </w:rPr>
      <w:t xml:space="preserve"> -</w:t>
    </w:r>
    <w:r>
      <w:rPr>
        <w:rFonts w:ascii="宋体" w:hAnsi="宋体"/>
        <w:sz w:val="28"/>
        <w:szCs w:val="28"/>
        <w:lang w:val="zh-CN"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MDg1NmQ2MzlmNDJiMjI1ODY1ZTA5OGNjNzRkYWMifQ=="/>
  </w:docVars>
  <w:rsids>
    <w:rsidRoot w:val="6B091027"/>
    <w:rsid w:val="345F6B7A"/>
    <w:rsid w:val="4FB8307E"/>
    <w:rsid w:val="6B0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3708</Words>
  <Characters>3800</Characters>
  <Lines>0</Lines>
  <Paragraphs>0</Paragraphs>
  <TotalTime>1</TotalTime>
  <ScaleCrop>false</ScaleCrop>
  <LinksUpToDate>false</LinksUpToDate>
  <CharactersWithSpaces>3808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2024-04-20T14:10:00Z</dcterms:created>
  <dc:creator>万事顺意</dc:creator>
  <cp:lastModifiedBy>万事顺意</cp:lastModifiedBy>
  <dcterms:modified xsi:type="dcterms:W3CDTF">2024-06-21T01:07:09Z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C4DD2479BA5E4A518A8C22D34DB1D5E2_11</vt:lpwstr>
  </property>
</Properties>
</file>