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12"/>
        </w:tabs>
        <w:spacing w:line="360" w:lineRule="auto"/>
        <w:jc w:val="center"/>
        <w:outlineLvl w:val="1"/>
        <w:rPr>
          <w:rFonts w:ascii="宋体" w:hAnsi="宋体" w:eastAsia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0"/>
          <w:szCs w:val="30"/>
          <w:lang w:eastAsia="zh-CN"/>
        </w:rPr>
        <w:t>城市文化与传播学院</w:t>
      </w:r>
      <w:r>
        <w:rPr>
          <w:rFonts w:hint="eastAsia" w:ascii="宋体" w:hAnsi="宋体" w:eastAsia="宋体"/>
          <w:b/>
          <w:sz w:val="30"/>
          <w:szCs w:val="30"/>
        </w:rPr>
        <w:t>分工会委员候选人推选办法</w:t>
      </w:r>
    </w:p>
    <w:p>
      <w:pPr>
        <w:widowControl/>
        <w:shd w:val="clear" w:color="auto" w:fill="FFFFFF"/>
        <w:spacing w:line="52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根据《工会基层组织选举工作条例》（总工发〔2016〕27号）相关规定，结合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城市文化与传播学院</w:t>
      </w:r>
      <w:r>
        <w:rPr>
          <w:rFonts w:hint="eastAsia" w:ascii="仿宋_GB2312" w:hAnsi="仿宋" w:eastAsia="仿宋_GB2312" w:cs="仿宋"/>
          <w:sz w:val="28"/>
          <w:szCs w:val="28"/>
        </w:rPr>
        <w:t>（以下简称：我院）情况，制定我院分工会委员推选办法。</w:t>
      </w:r>
    </w:p>
    <w:p>
      <w:pPr>
        <w:widowControl/>
        <w:shd w:val="clear" w:color="auto" w:fill="FFFFFF"/>
        <w:spacing w:line="520" w:lineRule="exact"/>
        <w:ind w:firstLine="560" w:firstLineChars="200"/>
        <w:outlineLvl w:val="1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我院分工会成立3个工会小组，即：组建外语系、文学与传播系、行政管理小组，各小组推选组长一名。</w:t>
      </w:r>
    </w:p>
    <w:p>
      <w:pPr>
        <w:widowControl/>
        <w:shd w:val="clear" w:color="auto" w:fill="FFFFFF"/>
        <w:spacing w:line="520" w:lineRule="exact"/>
        <w:ind w:firstLine="560" w:firstLineChars="200"/>
        <w:outlineLvl w:val="1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各小组组长组织召开小组会议，推选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8"/>
          <w:szCs w:val="28"/>
        </w:rPr>
        <w:t>名工会委员候选人。推选的人员应秉持：“信念坚定、为民服务、勤政务实、敢于担当、清正廉洁，热爱工会工作”原则；推选可采用自荐、推荐、选举等方式进行，推荐结果报院分工会筹建组。由院分工会筹建组根据3个工会小组推荐的名单，按票数优先、个人实际情况，提出院分工会委员、主席候选人建议名单，建议名单经我院集体议事决策会议审议后，面向全院会员公示，公示期满，由院分工会筹建组上报校工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OTBmYjk5NTFjZmJlYWQ3ZWE1NzU1ZmZjMDc5NTEifQ=="/>
  </w:docVars>
  <w:rsids>
    <w:rsidRoot w:val="3910252D"/>
    <w:rsid w:val="391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2023-11-01T06:56:00Z</dcterms:created>
  <dc:creator>Lyric</dc:creator>
  <cp:lastModifiedBy>Lyric</cp:lastModifiedBy>
  <dcterms:modified xsi:type="dcterms:W3CDTF">2023-11-01T06:57:48Z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C475268D7DA04CB3B350E4E72807C531_11</vt:lpwstr>
  </property>
</Properties>
</file>